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041CE1" w:rsidRPr="00041CE1" w:rsidRDefault="00AA69E8">
      <w:pPr>
        <w:rPr>
          <w:b/>
          <w:sz w:val="24"/>
          <w:szCs w:val="24"/>
        </w:rPr>
      </w:pPr>
      <w:r>
        <w:rPr>
          <w:b/>
          <w:sz w:val="24"/>
          <w:szCs w:val="24"/>
        </w:rPr>
        <w:t>CONCEITOS E ATIVIDADES ESSENCIAIS PARA O SUCESSO</w:t>
      </w:r>
      <w:r w:rsidR="009B2980">
        <w:rPr>
          <w:b/>
          <w:sz w:val="24"/>
          <w:szCs w:val="24"/>
        </w:rPr>
        <w:t xml:space="preserve"> DE UM PROJETO ÁGIL</w:t>
      </w:r>
    </w:p>
    <w:p w:rsidR="00041CE1" w:rsidRDefault="005C39DE">
      <w:pPr>
        <w:rPr>
          <w:sz w:val="24"/>
          <w:szCs w:val="24"/>
        </w:rPr>
      </w:pPr>
      <w:r>
        <w:rPr>
          <w:sz w:val="24"/>
          <w:szCs w:val="24"/>
        </w:rPr>
        <w:t>Conceitos e Planejamento de Tarefas</w:t>
      </w:r>
    </w:p>
    <w:p w:rsidR="005C39DE" w:rsidRDefault="005C39D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8711AE" wp14:editId="20166293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DE" w:rsidRDefault="005C39D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6ACAEE" wp14:editId="5357B057">
            <wp:extent cx="9777730" cy="5497195"/>
            <wp:effectExtent l="0" t="0" r="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DE" w:rsidRDefault="005C39DE">
      <w:pPr>
        <w:rPr>
          <w:sz w:val="24"/>
          <w:szCs w:val="24"/>
        </w:rPr>
      </w:pPr>
    </w:p>
    <w:p w:rsidR="005C39DE" w:rsidRDefault="005C39DE">
      <w:pPr>
        <w:rPr>
          <w:sz w:val="24"/>
          <w:szCs w:val="24"/>
        </w:rPr>
      </w:pPr>
    </w:p>
    <w:p w:rsidR="005C39DE" w:rsidRDefault="005C39DE">
      <w:pPr>
        <w:rPr>
          <w:sz w:val="24"/>
          <w:szCs w:val="24"/>
        </w:rPr>
      </w:pPr>
    </w:p>
    <w:p w:rsidR="005C39DE" w:rsidRDefault="00655F2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9B34D" wp14:editId="5A07D43E">
            <wp:extent cx="9777730" cy="5497195"/>
            <wp:effectExtent l="0" t="0" r="0" b="82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2C" w:rsidRDefault="00655F2C">
      <w:pPr>
        <w:rPr>
          <w:sz w:val="24"/>
          <w:szCs w:val="24"/>
        </w:rPr>
      </w:pPr>
      <w:r>
        <w:rPr>
          <w:sz w:val="24"/>
          <w:szCs w:val="24"/>
        </w:rPr>
        <w:t>A melhor definição de estória é ser uma tarefa</w:t>
      </w:r>
      <w:bookmarkStart w:id="0" w:name="_GoBack"/>
      <w:bookmarkEnd w:id="0"/>
      <w:r>
        <w:rPr>
          <w:sz w:val="24"/>
          <w:szCs w:val="24"/>
        </w:rPr>
        <w:t xml:space="preserve"> descrita em nível de negócio. Já a tarefa é um conjunto de atividades que o Time DEV deve desempenhar para entregar a estória.</w:t>
      </w:r>
    </w:p>
    <w:p w:rsidR="00655F2C" w:rsidRDefault="00655F2C">
      <w:pPr>
        <w:rPr>
          <w:sz w:val="24"/>
          <w:szCs w:val="24"/>
        </w:rPr>
      </w:pPr>
    </w:p>
    <w:p w:rsidR="00655F2C" w:rsidRDefault="00655F2C">
      <w:pPr>
        <w:rPr>
          <w:sz w:val="24"/>
          <w:szCs w:val="24"/>
        </w:rPr>
      </w:pPr>
    </w:p>
    <w:p w:rsidR="00655F2C" w:rsidRDefault="00655F2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9624EA" wp14:editId="1B6DDB1D">
            <wp:extent cx="9777730" cy="5497195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2C" w:rsidRDefault="00655F2C">
      <w:pPr>
        <w:rPr>
          <w:sz w:val="24"/>
          <w:szCs w:val="24"/>
        </w:rPr>
      </w:pPr>
    </w:p>
    <w:p w:rsidR="00655F2C" w:rsidRDefault="00655F2C">
      <w:pPr>
        <w:rPr>
          <w:sz w:val="24"/>
          <w:szCs w:val="24"/>
        </w:rPr>
      </w:pPr>
    </w:p>
    <w:p w:rsidR="00655F2C" w:rsidRDefault="00655F2C">
      <w:pPr>
        <w:rPr>
          <w:sz w:val="24"/>
          <w:szCs w:val="24"/>
        </w:rPr>
      </w:pPr>
    </w:p>
    <w:p w:rsidR="00655F2C" w:rsidRDefault="00655F2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278B5" wp14:editId="1E268420">
            <wp:extent cx="9777730" cy="549719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2C" w:rsidRDefault="00655F2C">
      <w:pPr>
        <w:rPr>
          <w:sz w:val="24"/>
          <w:szCs w:val="24"/>
        </w:rPr>
      </w:pPr>
      <w:r>
        <w:rPr>
          <w:sz w:val="24"/>
          <w:szCs w:val="24"/>
        </w:rPr>
        <w:t>O PO precisa saber qual objetivo a demanda precisa cumprir para que ele considere aquela estória como aceita e concluída. Se a estória não tem critério de aceite muito provavelmente o PO não entendeu a demanda.</w:t>
      </w:r>
      <w:r w:rsidR="00F120EF">
        <w:rPr>
          <w:sz w:val="24"/>
          <w:szCs w:val="24"/>
        </w:rPr>
        <w:t xml:space="preserve"> Critério de Aceite é uma lista de critérios para que a estória atenda aos requisitos do cliente.</w:t>
      </w:r>
    </w:p>
    <w:p w:rsidR="00655F2C" w:rsidRDefault="00655F2C">
      <w:pPr>
        <w:rPr>
          <w:sz w:val="24"/>
          <w:szCs w:val="24"/>
        </w:rPr>
      </w:pPr>
    </w:p>
    <w:p w:rsidR="00655F2C" w:rsidRDefault="00655F2C">
      <w:pPr>
        <w:rPr>
          <w:sz w:val="24"/>
          <w:szCs w:val="24"/>
        </w:rPr>
      </w:pPr>
    </w:p>
    <w:p w:rsidR="00655F2C" w:rsidRDefault="00F120E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55DE59" wp14:editId="43648716">
            <wp:extent cx="9777730" cy="5497195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2C" w:rsidRDefault="00655F2C">
      <w:pPr>
        <w:rPr>
          <w:sz w:val="24"/>
          <w:szCs w:val="24"/>
        </w:rPr>
      </w:pPr>
      <w:r>
        <w:rPr>
          <w:sz w:val="24"/>
          <w:szCs w:val="24"/>
        </w:rPr>
        <w:t>O Planning Poker é disparado o método mais usado para se fazer estimativa do tamanho das tarefas em times ágeis, porém essa não é a única ferramenta disponível. Os membros do time que derem a maior e a menor nota devem justificar sua pontuação, pois podem ter pensado em alguma coisa não percebida pelos demais membros.</w:t>
      </w:r>
      <w:r w:rsidR="00F120EF">
        <w:rPr>
          <w:sz w:val="24"/>
          <w:szCs w:val="24"/>
        </w:rPr>
        <w:t xml:space="preserve"> Outro modelo é o de tamanho de camisa (P, M, G e GG) para dimensionar o esforço e a complexidade de cada tarefa.</w:t>
      </w:r>
    </w:p>
    <w:p w:rsidR="00F120EF" w:rsidRDefault="00F120EF">
      <w:pPr>
        <w:rPr>
          <w:sz w:val="24"/>
          <w:szCs w:val="24"/>
        </w:rPr>
      </w:pPr>
    </w:p>
    <w:p w:rsidR="00F120EF" w:rsidRDefault="00F120E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960FA" wp14:editId="3B494164">
            <wp:extent cx="9777730" cy="5497195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EF" w:rsidRDefault="00F120EF">
      <w:pPr>
        <w:rPr>
          <w:sz w:val="24"/>
          <w:szCs w:val="24"/>
        </w:rPr>
      </w:pPr>
    </w:p>
    <w:p w:rsidR="00F120EF" w:rsidRDefault="00F120EF">
      <w:pPr>
        <w:rPr>
          <w:sz w:val="24"/>
          <w:szCs w:val="24"/>
        </w:rPr>
      </w:pPr>
    </w:p>
    <w:p w:rsidR="00F120EF" w:rsidRDefault="00F120EF">
      <w:pPr>
        <w:rPr>
          <w:sz w:val="24"/>
          <w:szCs w:val="24"/>
        </w:rPr>
      </w:pPr>
    </w:p>
    <w:p w:rsidR="00F120EF" w:rsidRDefault="00F120E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65B7F" wp14:editId="10A9D316">
            <wp:extent cx="9777730" cy="5497195"/>
            <wp:effectExtent l="0" t="0" r="0" b="825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EF" w:rsidRDefault="00F120EF">
      <w:pPr>
        <w:rPr>
          <w:sz w:val="24"/>
          <w:szCs w:val="24"/>
        </w:rPr>
      </w:pPr>
    </w:p>
    <w:p w:rsidR="00F120EF" w:rsidRDefault="00F120EF">
      <w:pPr>
        <w:rPr>
          <w:sz w:val="24"/>
          <w:szCs w:val="24"/>
        </w:rPr>
      </w:pPr>
    </w:p>
    <w:p w:rsidR="00F120EF" w:rsidRDefault="00F120EF">
      <w:pPr>
        <w:rPr>
          <w:sz w:val="24"/>
          <w:szCs w:val="24"/>
        </w:rPr>
      </w:pPr>
    </w:p>
    <w:p w:rsidR="00F120EF" w:rsidRDefault="00F120EF">
      <w:pPr>
        <w:rPr>
          <w:sz w:val="24"/>
          <w:szCs w:val="24"/>
        </w:rPr>
      </w:pPr>
      <w:r>
        <w:rPr>
          <w:sz w:val="24"/>
          <w:szCs w:val="24"/>
        </w:rPr>
        <w:lastRenderedPageBreak/>
        <w:t>Rotinas de um Time Ágil</w:t>
      </w:r>
    </w:p>
    <w:p w:rsidR="00F120EF" w:rsidRDefault="00F120E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E0260F" wp14:editId="71B21A42">
            <wp:extent cx="9777730" cy="5497195"/>
            <wp:effectExtent l="0" t="0" r="0" b="825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EF" w:rsidRDefault="00F120EF">
      <w:pPr>
        <w:rPr>
          <w:sz w:val="24"/>
          <w:szCs w:val="24"/>
        </w:rPr>
      </w:pPr>
    </w:p>
    <w:p w:rsidR="00F120EF" w:rsidRDefault="00F120EF">
      <w:pPr>
        <w:rPr>
          <w:sz w:val="24"/>
          <w:szCs w:val="24"/>
        </w:rPr>
      </w:pPr>
    </w:p>
    <w:p w:rsidR="00F120EF" w:rsidRDefault="00F30E5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580EE5" wp14:editId="4FC4977C">
            <wp:extent cx="9777730" cy="5497195"/>
            <wp:effectExtent l="0" t="0" r="0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55" w:rsidRDefault="00F30E55">
      <w:pPr>
        <w:rPr>
          <w:sz w:val="24"/>
          <w:szCs w:val="24"/>
        </w:rPr>
      </w:pPr>
      <w:r>
        <w:rPr>
          <w:sz w:val="24"/>
          <w:szCs w:val="24"/>
        </w:rPr>
        <w:t>A Daily e a Retro são bastante similares. No entanto, enquanto a Daily está focada nas atividades do dia-a-dia, a Retro contempla a Sprint como um todo. Apenas o time de desenvolvimento precisa estar presente na Daily. O SM é um facilitador e sua presença não é obrigatória. Já na Retro tanto o time de DEV como o SM precisam estar presentes.</w:t>
      </w:r>
    </w:p>
    <w:p w:rsidR="00F30E55" w:rsidRDefault="00F30E55">
      <w:pPr>
        <w:rPr>
          <w:sz w:val="24"/>
          <w:szCs w:val="24"/>
        </w:rPr>
      </w:pPr>
    </w:p>
    <w:p w:rsidR="00F30E55" w:rsidRDefault="00F30E5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06462" wp14:editId="2F0FECC3">
            <wp:extent cx="9777730" cy="5497195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55" w:rsidRDefault="00F30E55">
      <w:pPr>
        <w:rPr>
          <w:sz w:val="24"/>
          <w:szCs w:val="24"/>
        </w:rPr>
      </w:pPr>
      <w:r>
        <w:rPr>
          <w:sz w:val="24"/>
          <w:szCs w:val="24"/>
        </w:rPr>
        <w:t xml:space="preserve">O Refinamento não é uma cerimônia oficial </w:t>
      </w:r>
      <w:proofErr w:type="gramStart"/>
      <w:r>
        <w:rPr>
          <w:sz w:val="24"/>
          <w:szCs w:val="24"/>
        </w:rPr>
        <w:t>do SCRUM</w:t>
      </w:r>
      <w:proofErr w:type="gramEnd"/>
      <w:r>
        <w:rPr>
          <w:sz w:val="24"/>
          <w:szCs w:val="24"/>
        </w:rPr>
        <w:t xml:space="preserve"> porém muito utilizada para que o time, juntamente com o PO, discuta como será a próxima Sprint, quais serão os entregáveis e adiantar possíveis dúvidas que só apareceriam na Planning.</w:t>
      </w:r>
      <w:r w:rsidR="00FA00A1">
        <w:rPr>
          <w:sz w:val="24"/>
          <w:szCs w:val="24"/>
        </w:rPr>
        <w:t xml:space="preserve"> Tem a finalidade de aumentar o entendimento da demanda por parte do time, melhorando a qualidade da entrega e aumentando o retorno do projeto. A presença de todo o time SCRUM é obrigatória.</w:t>
      </w:r>
    </w:p>
    <w:p w:rsidR="00FA00A1" w:rsidRDefault="00FA00A1">
      <w:pPr>
        <w:rPr>
          <w:sz w:val="24"/>
          <w:szCs w:val="24"/>
        </w:rPr>
      </w:pPr>
    </w:p>
    <w:p w:rsidR="00FA00A1" w:rsidRDefault="00FA00A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B9E916" wp14:editId="21145F4B">
            <wp:extent cx="9777730" cy="5497195"/>
            <wp:effectExtent l="0" t="0" r="0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A1" w:rsidRDefault="00FA00A1">
      <w:pPr>
        <w:rPr>
          <w:sz w:val="24"/>
          <w:szCs w:val="24"/>
        </w:rPr>
      </w:pPr>
      <w:r>
        <w:rPr>
          <w:sz w:val="24"/>
          <w:szCs w:val="24"/>
        </w:rPr>
        <w:t xml:space="preserve">Na Review quem apresenta é o time DEV, tendo a oportunidade de tirar </w:t>
      </w:r>
      <w:proofErr w:type="spellStart"/>
      <w:r>
        <w:rPr>
          <w:sz w:val="24"/>
          <w:szCs w:val="24"/>
        </w:rPr>
        <w:t>qq</w:t>
      </w:r>
      <w:proofErr w:type="spellEnd"/>
      <w:r>
        <w:rPr>
          <w:sz w:val="24"/>
          <w:szCs w:val="24"/>
        </w:rPr>
        <w:t xml:space="preserve"> dúvida técnica do público presente na exposição. Dúvidas de negócio continuam sendo tiradas pelo PO, que deve estar presente nessa cerimônia, assim como o SM, e nela são convidados todos os interessados na entrega. A ideia principal dessa cerimônia é de fato ver o que está sendo entregue, validar se está de acordo com o que foi solicitado inicialmente, validar se houve alguma mudança no meio do fluxo e conferir com o que foi definido no Refinamento e na Planning. Por fim, e mais importante, se agrega valor ao negócio.</w:t>
      </w:r>
    </w:p>
    <w:p w:rsidR="00FA00A1" w:rsidRDefault="00FA00A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F78E53" wp14:editId="331AC782">
            <wp:extent cx="9777730" cy="549719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A1" w:rsidRDefault="00FA00A1">
      <w:pPr>
        <w:rPr>
          <w:sz w:val="24"/>
          <w:szCs w:val="24"/>
        </w:rPr>
      </w:pPr>
    </w:p>
    <w:p w:rsidR="00FA00A1" w:rsidRDefault="00FA00A1">
      <w:pPr>
        <w:rPr>
          <w:sz w:val="24"/>
          <w:szCs w:val="24"/>
        </w:rPr>
      </w:pPr>
    </w:p>
    <w:p w:rsidR="00FA00A1" w:rsidRDefault="00FA00A1">
      <w:pPr>
        <w:rPr>
          <w:sz w:val="24"/>
          <w:szCs w:val="24"/>
        </w:rPr>
      </w:pPr>
    </w:p>
    <w:p w:rsidR="00FA00A1" w:rsidRDefault="0096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F6CC7" wp14:editId="796ED2B7">
            <wp:extent cx="9777730" cy="5497195"/>
            <wp:effectExtent l="0" t="0" r="0" b="825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2C" w:rsidRDefault="00655F2C">
      <w:pPr>
        <w:rPr>
          <w:sz w:val="24"/>
          <w:szCs w:val="24"/>
        </w:rPr>
      </w:pPr>
    </w:p>
    <w:p w:rsidR="009B2980" w:rsidRDefault="009B2980">
      <w:pPr>
        <w:rPr>
          <w:sz w:val="24"/>
          <w:szCs w:val="24"/>
        </w:rPr>
      </w:pPr>
    </w:p>
    <w:sectPr w:rsidR="009B2980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41CE1"/>
    <w:rsid w:val="000B0136"/>
    <w:rsid w:val="002538B8"/>
    <w:rsid w:val="002E28AB"/>
    <w:rsid w:val="003653A2"/>
    <w:rsid w:val="00515D9D"/>
    <w:rsid w:val="005C39DE"/>
    <w:rsid w:val="006166D5"/>
    <w:rsid w:val="00655F2C"/>
    <w:rsid w:val="00701C24"/>
    <w:rsid w:val="008E0884"/>
    <w:rsid w:val="00964C3B"/>
    <w:rsid w:val="00972649"/>
    <w:rsid w:val="009B2980"/>
    <w:rsid w:val="00A21D83"/>
    <w:rsid w:val="00A6065E"/>
    <w:rsid w:val="00AA69E8"/>
    <w:rsid w:val="00B21A5A"/>
    <w:rsid w:val="00C34CE4"/>
    <w:rsid w:val="00E42E2F"/>
    <w:rsid w:val="00EC6F27"/>
    <w:rsid w:val="00F120EF"/>
    <w:rsid w:val="00F30E55"/>
    <w:rsid w:val="00FA0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D42907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14</Pages>
  <Words>386</Words>
  <Characters>2090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4</cp:revision>
  <dcterms:created xsi:type="dcterms:W3CDTF">2022-01-04T02:49:00Z</dcterms:created>
  <dcterms:modified xsi:type="dcterms:W3CDTF">2022-01-04T11:56:00Z</dcterms:modified>
</cp:coreProperties>
</file>